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9455" w14:textId="77777777" w:rsidR="008E4F16" w:rsidRPr="008E4F16" w:rsidRDefault="008E4F16" w:rsidP="008E4F16">
      <w:pPr>
        <w:jc w:val="center"/>
        <w:rPr>
          <w:rStyle w:val="markedcontent"/>
          <w:rFonts w:ascii="Arial" w:hAnsi="Arial" w:cs="Arial"/>
          <w:b/>
          <w:bCs/>
          <w:color w:val="538135" w:themeColor="accent6" w:themeShade="BF"/>
          <w:sz w:val="70"/>
          <w:szCs w:val="70"/>
        </w:rPr>
      </w:pPr>
      <w:r w:rsidRPr="008E4F16">
        <w:rPr>
          <w:rStyle w:val="markedcontent"/>
          <w:rFonts w:ascii="Arial" w:hAnsi="Arial" w:cs="Arial"/>
          <w:b/>
          <w:bCs/>
          <w:color w:val="538135" w:themeColor="accent6" w:themeShade="BF"/>
          <w:sz w:val="70"/>
          <w:szCs w:val="70"/>
        </w:rPr>
        <w:t>BIBLIOTEKA POLECA</w:t>
      </w:r>
    </w:p>
    <w:p w14:paraId="57023806" w14:textId="5C525372" w:rsidR="008E4F16" w:rsidRPr="008E4F16" w:rsidRDefault="008E4F16" w:rsidP="008E4F16">
      <w:pPr>
        <w:jc w:val="center"/>
        <w:rPr>
          <w:rStyle w:val="markedcontent"/>
          <w:rFonts w:ascii="Arial" w:hAnsi="Arial" w:cs="Arial"/>
          <w:b/>
          <w:bCs/>
          <w:color w:val="538135" w:themeColor="accent6" w:themeShade="BF"/>
          <w:sz w:val="70"/>
          <w:szCs w:val="70"/>
        </w:rPr>
      </w:pPr>
      <w:r w:rsidRPr="008E4F16">
        <w:rPr>
          <w:rStyle w:val="markedcontent"/>
          <w:rFonts w:ascii="Arial" w:hAnsi="Arial" w:cs="Arial"/>
          <w:b/>
          <w:bCs/>
          <w:color w:val="538135" w:themeColor="accent6" w:themeShade="BF"/>
          <w:sz w:val="70"/>
          <w:szCs w:val="70"/>
        </w:rPr>
        <w:t>Październik 2022</w:t>
      </w:r>
    </w:p>
    <w:p w14:paraId="3A5ECE09" w14:textId="5DBF30E5" w:rsidR="00D0025E" w:rsidRDefault="008E4F16" w:rsidP="008E4F16">
      <w:pPr>
        <w:jc w:val="center"/>
        <w:rPr>
          <w:b/>
          <w:bCs/>
          <w:color w:val="333399"/>
          <w:sz w:val="52"/>
          <w:szCs w:val="52"/>
        </w:rPr>
      </w:pPr>
      <w:r w:rsidRPr="008E4F16">
        <w:rPr>
          <w:b/>
          <w:bCs/>
          <w:color w:val="333399"/>
          <w:sz w:val="52"/>
          <w:szCs w:val="52"/>
        </w:rPr>
        <w:t>Wojny dorosłych - historie dzieci</w:t>
      </w:r>
    </w:p>
    <w:p w14:paraId="0AC3A36D" w14:textId="5255D259" w:rsidR="004E0CC5" w:rsidRPr="004E0CC5" w:rsidRDefault="004E0CC5" w:rsidP="008E4F16">
      <w:pPr>
        <w:jc w:val="center"/>
        <w:rPr>
          <w:b/>
          <w:bCs/>
          <w:color w:val="333399"/>
          <w:sz w:val="36"/>
          <w:szCs w:val="36"/>
        </w:rPr>
      </w:pPr>
      <w:r w:rsidRPr="004E0CC5">
        <w:rPr>
          <w:sz w:val="36"/>
          <w:szCs w:val="36"/>
        </w:rPr>
        <w:t>Książki o wojnie dla dzieci uczą  historii, ale też człowieczeństwa, myślenia o bliźnim, odwagi.</w:t>
      </w:r>
    </w:p>
    <w:p w14:paraId="799E4E0A" w14:textId="77777777" w:rsidR="00D80E26" w:rsidRDefault="00D80E26" w:rsidP="008E4F16">
      <w:pPr>
        <w:jc w:val="center"/>
        <w:rPr>
          <w:b/>
          <w:bCs/>
          <w:color w:val="333399"/>
          <w:sz w:val="52"/>
          <w:szCs w:val="52"/>
        </w:rPr>
      </w:pPr>
    </w:p>
    <w:p w14:paraId="0440D686" w14:textId="7F9429E0" w:rsidR="00C62602" w:rsidRDefault="00D80E26" w:rsidP="00D80E26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3AD09DBF" wp14:editId="704087D8">
            <wp:extent cx="2288263" cy="3209925"/>
            <wp:effectExtent l="0" t="0" r="0" b="0"/>
            <wp:docPr id="4" name="productMainImage-image" descr="Asiunia - Joanna Papuziń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-image" descr="Asiunia - Joanna Papuziń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37" cy="321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C94F77" wp14:editId="05F8A766">
            <wp:extent cx="2268855" cy="3177390"/>
            <wp:effectExtent l="0" t="0" r="0" b="4445"/>
            <wp:docPr id="11" name="Obraz 11" descr="Czy wojna jest dla dziewczyn? Sklep Muzeum Powstania Warsz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zy wojna jest dla dziewczyn? Sklep Muzeum Powstania Warszawsk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94" cy="322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C9835C" wp14:editId="4E44E75B">
            <wp:extent cx="2246378" cy="3190875"/>
            <wp:effectExtent l="0" t="0" r="1905" b="0"/>
            <wp:docPr id="6" name="Obraz 6" descr="Która to Malala? - Cała Polska Czyta Dziec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tóra to Malala? - Cała Polska Czyta Dzieci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2" cy="320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52B33F" wp14:editId="2188A1FD">
            <wp:extent cx="2284110" cy="3208020"/>
            <wp:effectExtent l="0" t="0" r="1905" b="0"/>
            <wp:docPr id="7" name="Obraz 7" descr="Zaklęcie na &quot;w&quot; - Rusinek Michał | Książka w Sklepie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klęcie na &quot;w&quot; - Rusinek Michał | Książka w Sklepie EMPI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85" cy="323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76351" w14:textId="3A98BA03" w:rsidR="004E0CC5" w:rsidRDefault="004E0CC5" w:rsidP="00D80E26">
      <w:pPr>
        <w:jc w:val="center"/>
      </w:pPr>
      <w:r w:rsidRPr="00E207CF">
        <w:rPr>
          <w:rStyle w:val="Pogrubienie"/>
          <w:i/>
          <w:iCs/>
          <w:color w:val="C00000"/>
        </w:rPr>
        <w:lastRenderedPageBreak/>
        <w:t>„Zaklęcie na „w””</w:t>
      </w:r>
      <w:r w:rsidRPr="00E207CF">
        <w:rPr>
          <w:color w:val="C00000"/>
        </w:rPr>
        <w:t xml:space="preserve"> </w:t>
      </w:r>
      <w:r>
        <w:t>– to książka Michała Rusinka, która w sposób bardzo piękny, literacki opowiada o życiu małego chłopca Włodka podczas okupacji niemieckiej. Włodek mieszka w internacie z innymi chłopcami, ponieważ jego ojciec zginął w pierwszych dniach wojny, a mamie nie starczało pieniędzy na utrzymanie. Mimo tych smutnych okoliczności książka nie jest smutna, opowiada o zwykłej codzienności dzieci w tych czasach. O tym, że żelazka miały kiedyś duszę, o szpiegach i próbach dzieci jak pomóc dorosłym w szpitalu albo w rozwożeniu tajnych wydawnictw polskiego podziemia. Książka łatwo się czyta, składa się z małych historyjek – szkiców, można ją bez obaw przeczytać młodszemu dziecku.</w:t>
      </w:r>
    </w:p>
    <w:p w14:paraId="1024E633" w14:textId="331A38F5" w:rsidR="00E207CF" w:rsidRDefault="00E207CF" w:rsidP="00D80E26">
      <w:pPr>
        <w:jc w:val="center"/>
      </w:pPr>
      <w:r w:rsidRPr="00E207CF">
        <w:rPr>
          <w:rStyle w:val="Pogrubienie"/>
          <w:i/>
          <w:iCs/>
          <w:color w:val="C00000"/>
        </w:rPr>
        <w:t>„Czy wojna jest dla dziewczyn?”</w:t>
      </w:r>
      <w:r w:rsidRPr="00E207CF">
        <w:rPr>
          <w:color w:val="C00000"/>
        </w:rPr>
        <w:t xml:space="preserve"> </w:t>
      </w:r>
      <w:r>
        <w:t xml:space="preserve">Pawła </w:t>
      </w:r>
      <w:proofErr w:type="spellStart"/>
      <w:r>
        <w:t>Beręsewicza</w:t>
      </w:r>
      <w:proofErr w:type="spellEnd"/>
      <w:r>
        <w:t xml:space="preserve"> to opowieść tym razem o Elce i jej mamie, pracującej w szpitalu dla rannych. Tata też jest obecny, tylko jakby w tle, bo jest daleko, kryje się  w lesie, a różni źli ludzie próbują go znaleźć. Ela szybko dorasta, uczy się zwracać uwagę na to co mówi, nie ufa nikomu, nie płacze, kiedy mamę zabierają do Oświęcimia. Jest dzielna. O wiele bardziej niż jej przedwojenny przyjaciel Antek, który twierdził, że wojna nie jest dla dziewczynek.</w:t>
      </w:r>
    </w:p>
    <w:p w14:paraId="4AF0814F" w14:textId="45EE3E40" w:rsidR="00C80831" w:rsidRPr="00C80831" w:rsidRDefault="00E207CF" w:rsidP="00C80831">
      <w:pPr>
        <w:pStyle w:val="Nagwek3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 w:rsidRPr="00E207CF">
        <w:rPr>
          <w:rFonts w:asciiTheme="minorHAnsi" w:hAnsiTheme="minorHAnsi" w:cstheme="minorHAnsi"/>
          <w:color w:val="C00000"/>
          <w:sz w:val="22"/>
          <w:szCs w:val="22"/>
        </w:rPr>
        <w:t>„</w:t>
      </w:r>
      <w:proofErr w:type="spellStart"/>
      <w:r w:rsidRPr="00E207CF">
        <w:rPr>
          <w:rFonts w:asciiTheme="minorHAnsi" w:hAnsiTheme="minorHAnsi" w:cstheme="minorHAnsi"/>
          <w:b/>
          <w:bCs/>
          <w:i/>
          <w:iCs/>
          <w:color w:val="C00000"/>
          <w:sz w:val="22"/>
          <w:szCs w:val="22"/>
        </w:rPr>
        <w:t>Asiunia</w:t>
      </w:r>
      <w:proofErr w:type="spellEnd"/>
      <w:r w:rsidRPr="00E207CF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” -</w:t>
      </w:r>
      <w:r w:rsidRPr="00E207CF">
        <w:rPr>
          <w:rFonts w:asciiTheme="minorHAnsi" w:hAnsiTheme="minorHAnsi" w:cstheme="minorHAnsi"/>
          <w:sz w:val="22"/>
          <w:szCs w:val="22"/>
        </w:rPr>
        <w:t xml:space="preserve"> </w:t>
      </w:r>
      <w:r w:rsidRPr="00E207CF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Autorką książki jest Joanna Papuzińska, która pod płaszczem tytułowej bohaterki opowiada o własnych przeżyciach z czasów wojny. Jej historia jest niezwykle poruszająca. Język, którego używa autorka, jest prosty, jednocześnie niezwykle dosadny</w:t>
      </w:r>
      <w:r w:rsidRPr="00E207C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.</w:t>
      </w:r>
      <w:r w:rsidR="00C8083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br/>
      </w:r>
    </w:p>
    <w:p w14:paraId="1007E5B3" w14:textId="5F8C6CB5" w:rsidR="00E207CF" w:rsidRPr="00E207CF" w:rsidRDefault="00E207CF" w:rsidP="00D80E26">
      <w:pPr>
        <w:jc w:val="center"/>
        <w:rPr>
          <w:rFonts w:cstheme="minorHAnsi"/>
          <w:b/>
          <w:bCs/>
        </w:rPr>
      </w:pPr>
      <w:r w:rsidRPr="00E207CF">
        <w:rPr>
          <w:b/>
          <w:bCs/>
          <w:i/>
          <w:iCs/>
          <w:color w:val="C00000"/>
        </w:rPr>
        <w:t>„Która to Malala?”</w:t>
      </w:r>
      <w:r w:rsidRPr="00E207CF">
        <w:rPr>
          <w:color w:val="C00000"/>
        </w:rPr>
        <w:t xml:space="preserve"> </w:t>
      </w:r>
      <w:r>
        <w:t>-  to niezwykle poruszająca opowieść o młodziutkiej dziewczynie, która już jako dwunastolatka zdecydowała się zaryzykować swoje życie w obronie pięknych, sprawiedliwych idei. Jej odwaga, charyzma, ogromna siła charakteru i nieustępliwość zainspirowały do działania rzesze ludzi na całym świecie. Historia Malali jest żywym dowodem na to, że warto walczyć oraz pomagać słabszym i szykanowanym, nawet jeśli wiąże się to z wystąpieniem przeciwko znacznie silniejszemu wrogowi – opresyjnemu systemowi.</w:t>
      </w:r>
    </w:p>
    <w:sectPr w:rsidR="00E207CF" w:rsidRPr="00E207CF" w:rsidSect="004E0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16"/>
    <w:rsid w:val="004E0CC5"/>
    <w:rsid w:val="008E4F16"/>
    <w:rsid w:val="00C62602"/>
    <w:rsid w:val="00C80831"/>
    <w:rsid w:val="00D0025E"/>
    <w:rsid w:val="00D80E26"/>
    <w:rsid w:val="00E10D11"/>
    <w:rsid w:val="00E2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80C6"/>
  <w15:chartTrackingRefBased/>
  <w15:docId w15:val="{A9E0C705-5BA9-4CBF-9D17-FDE418CF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F16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07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4F16"/>
  </w:style>
  <w:style w:type="character" w:styleId="Pogrubienie">
    <w:name w:val="Strong"/>
    <w:basedOn w:val="Domylnaczcionkaakapitu"/>
    <w:uiPriority w:val="22"/>
    <w:qFormat/>
    <w:rsid w:val="004E0CC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E207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BADEŃSKA MIROSŁAWA</dc:creator>
  <cp:keywords/>
  <dc:description/>
  <cp:lastModifiedBy>BADEŃSKA MIROSŁAWA</cp:lastModifiedBy>
  <cp:revision>3</cp:revision>
  <dcterms:created xsi:type="dcterms:W3CDTF">2022-10-05T09:15:00Z</dcterms:created>
  <dcterms:modified xsi:type="dcterms:W3CDTF">2022-10-05T09:15:00Z</dcterms:modified>
</cp:coreProperties>
</file>